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E3" w:rsidRDefault="004E241A">
      <w:pPr>
        <w:rPr>
          <w:b/>
          <w:sz w:val="32"/>
          <w:szCs w:val="32"/>
        </w:rPr>
      </w:pPr>
      <w:r w:rsidRPr="004E241A">
        <w:rPr>
          <w:b/>
          <w:sz w:val="32"/>
          <w:szCs w:val="32"/>
        </w:rPr>
        <w:t>Some Student Solutions to Car Wash Problem:</w:t>
      </w:r>
    </w:p>
    <w:p w:rsidR="004E241A" w:rsidRDefault="004F4011">
      <w:pPr>
        <w:rPr>
          <w:b/>
          <w:sz w:val="32"/>
          <w:szCs w:val="32"/>
        </w:rPr>
      </w:pPr>
      <w:r>
        <w:rPr>
          <w:b/>
          <w:sz w:val="32"/>
          <w:szCs w:val="32"/>
        </w:rPr>
        <w:t>Solution #1:</w:t>
      </w:r>
      <w:r w:rsidR="0094315D">
        <w:rPr>
          <w:b/>
          <w:sz w:val="32"/>
          <w:szCs w:val="32"/>
        </w:rPr>
        <w:tab/>
      </w:r>
      <w:r w:rsidR="0094315D">
        <w:rPr>
          <w:b/>
          <w:sz w:val="32"/>
          <w:szCs w:val="32"/>
        </w:rPr>
        <w:tab/>
      </w:r>
      <w:r w:rsidR="0094315D">
        <w:rPr>
          <w:b/>
          <w:sz w:val="32"/>
          <w:szCs w:val="32"/>
        </w:rPr>
        <w:tab/>
      </w:r>
      <w:r w:rsidR="0094315D">
        <w:rPr>
          <w:b/>
          <w:sz w:val="32"/>
          <w:szCs w:val="32"/>
        </w:rPr>
        <w:tab/>
      </w:r>
      <w:r w:rsidR="0094315D">
        <w:rPr>
          <w:b/>
          <w:sz w:val="32"/>
          <w:szCs w:val="32"/>
        </w:rPr>
        <w:tab/>
        <w:t>Solution #2:</w:t>
      </w:r>
    </w:p>
    <w:p w:rsidR="004F4011" w:rsidRDefault="00B90E3F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9pt;margin-top:2.15pt;width:187.15pt;height:193.9pt;z-index:251661312;mso-width-percent:400;mso-height-percent:200;mso-width-percent:400;mso-height-percent:200;mso-width-relative:margin;mso-height-relative:margin" stroked="f">
            <v:textbox style="mso-fit-shape-to-text:t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51"/>
                    <w:gridCol w:w="1151"/>
                    <w:gridCol w:w="1152"/>
                  </w:tblGrid>
                  <w:tr w:rsidR="00AC5404" w:rsidTr="0094315D">
                    <w:trPr>
                      <w:trHeight w:val="281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Hours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Sarah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Jenny</w:t>
                        </w:r>
                      </w:p>
                    </w:tc>
                  </w:tr>
                  <w:tr w:rsidR="00AC5404" w:rsidTr="0094315D">
                    <w:trPr>
                      <w:trHeight w:val="299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</w:tr>
                  <w:tr w:rsidR="00AC5404" w:rsidTr="0094315D">
                    <w:trPr>
                      <w:trHeight w:val="281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</w:tr>
                  <w:tr w:rsidR="00AC5404" w:rsidTr="0094315D">
                    <w:trPr>
                      <w:trHeight w:val="299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  <w:highlight w:val="yellow"/>
                          </w:rPr>
                          <w:t>9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AC5404" w:rsidTr="0094315D">
                    <w:trPr>
                      <w:trHeight w:val="281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11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  <w:highlight w:val="yellow"/>
                          </w:rPr>
                          <w:t>9</w:t>
                        </w:r>
                      </w:p>
                    </w:tc>
                  </w:tr>
                  <w:tr w:rsidR="00AC5404" w:rsidTr="0094315D">
                    <w:trPr>
                      <w:trHeight w:val="299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13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rFonts w:ascii="Book Antiqua" w:hAnsi="Book Antiqua"/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rFonts w:ascii="Book Antiqua" w:hAnsi="Book Antiqua"/>
                            <w:sz w:val="28"/>
                            <w:szCs w:val="28"/>
                          </w:rPr>
                          <w:t>12</w:t>
                        </w:r>
                      </w:p>
                    </w:tc>
                  </w:tr>
                  <w:tr w:rsidR="00AC5404" w:rsidTr="0094315D">
                    <w:trPr>
                      <w:trHeight w:val="299"/>
                    </w:trPr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51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52" w:type="dxa"/>
                      </w:tcPr>
                      <w:p w:rsidR="00AC5404" w:rsidRPr="0094315D" w:rsidRDefault="00AC5404" w:rsidP="004E241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C5404" w:rsidRPr="0094315D" w:rsidRDefault="00AC5404" w:rsidP="004E241A">
                  <w:pPr>
                    <w:rPr>
                      <w:rFonts w:ascii="Book Antiqua" w:hAnsi="Book Antiqua"/>
                      <w:sz w:val="28"/>
                      <w:szCs w:val="28"/>
                    </w:rPr>
                  </w:pPr>
                  <w:r w:rsidRPr="0094315D">
                    <w:rPr>
                      <w:rFonts w:ascii="Book Antiqua" w:hAnsi="Book Antiqua"/>
                      <w:sz w:val="28"/>
                      <w:szCs w:val="28"/>
                    </w:rPr>
                    <w:t>So Sarah’s group washed for 2 hours and Jenny’s group washed for 3 hours</w:t>
                  </w:r>
                </w:p>
              </w:txbxContent>
            </v:textbox>
          </v:shape>
        </w:pict>
      </w:r>
      <w:r w:rsidRPr="004E241A">
        <w:rPr>
          <w:b/>
          <w:noProof/>
          <w:sz w:val="32"/>
          <w:szCs w:val="32"/>
          <w:lang w:val="en-US" w:eastAsia="zh-TW"/>
        </w:rPr>
        <w:pict>
          <v:shape id="_x0000_s1026" type="#_x0000_t202" style="position:absolute;margin-left:-4.7pt;margin-top:8.15pt;width:187.15pt;height:165pt;z-index:251660288;mso-width-percent:400;mso-width-percent:400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46"/>
                    <w:gridCol w:w="1146"/>
                    <w:gridCol w:w="1147"/>
                  </w:tblGrid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Hours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Sarah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Jenny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0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11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9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13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15D">
                          <w:rPr>
                            <w:sz w:val="28"/>
                            <w:szCs w:val="28"/>
                          </w:rPr>
                          <w:t>12</w:t>
                        </w:r>
                      </w:p>
                    </w:tc>
                  </w:tr>
                  <w:tr w:rsidR="00AC5404" w:rsidTr="004F4011"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  <w:highlight w:val="green"/>
                          </w:rPr>
                        </w:pPr>
                        <w:r w:rsidRPr="0094315D">
                          <w:rPr>
                            <w:sz w:val="28"/>
                            <w:szCs w:val="28"/>
                            <w:highlight w:val="green"/>
                          </w:rPr>
                          <w:t>5</w:t>
                        </w:r>
                      </w:p>
                    </w:tc>
                    <w:tc>
                      <w:tcPr>
                        <w:tcW w:w="1146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  <w:highlight w:val="green"/>
                          </w:rPr>
                        </w:pPr>
                        <w:r w:rsidRPr="0094315D">
                          <w:rPr>
                            <w:sz w:val="28"/>
                            <w:szCs w:val="28"/>
                            <w:highlight w:val="green"/>
                          </w:rPr>
                          <w:t>15</w:t>
                        </w:r>
                      </w:p>
                    </w:tc>
                    <w:tc>
                      <w:tcPr>
                        <w:tcW w:w="1147" w:type="dxa"/>
                      </w:tcPr>
                      <w:p w:rsidR="00AC5404" w:rsidRPr="0094315D" w:rsidRDefault="00AC5404" w:rsidP="004F4011">
                        <w:pPr>
                          <w:jc w:val="center"/>
                          <w:rPr>
                            <w:sz w:val="28"/>
                            <w:szCs w:val="28"/>
                            <w:highlight w:val="green"/>
                          </w:rPr>
                        </w:pPr>
                        <w:r w:rsidRPr="0094315D">
                          <w:rPr>
                            <w:sz w:val="28"/>
                            <w:szCs w:val="28"/>
                            <w:highlight w:val="green"/>
                          </w:rPr>
                          <w:t>15</w:t>
                        </w:r>
                      </w:p>
                    </w:tc>
                  </w:tr>
                </w:tbl>
                <w:p w:rsidR="00AC5404" w:rsidRPr="0094315D" w:rsidRDefault="00AC5404">
                  <w:pPr>
                    <w:rPr>
                      <w:sz w:val="28"/>
                      <w:szCs w:val="28"/>
                    </w:rPr>
                  </w:pPr>
                  <w:r w:rsidRPr="0094315D">
                    <w:rPr>
                      <w:sz w:val="28"/>
                      <w:szCs w:val="28"/>
                    </w:rPr>
                    <w:t>So each group washed for 5 hours</w:t>
                  </w:r>
                </w:p>
              </w:txbxContent>
            </v:textbox>
          </v:shape>
        </w:pict>
      </w:r>
    </w:p>
    <w:p w:rsidR="004E241A" w:rsidRPr="004E241A" w:rsidRDefault="004E241A">
      <w:pPr>
        <w:rPr>
          <w:b/>
          <w:sz w:val="32"/>
          <w:szCs w:val="32"/>
        </w:rPr>
      </w:pPr>
    </w:p>
    <w:p w:rsidR="004E241A" w:rsidRPr="004E241A" w:rsidRDefault="004E241A">
      <w:pPr>
        <w:rPr>
          <w:b/>
          <w:sz w:val="28"/>
          <w:szCs w:val="28"/>
        </w:rPr>
      </w:pPr>
    </w:p>
    <w:p w:rsidR="004E241A" w:rsidRDefault="004E241A"/>
    <w:p w:rsidR="0094315D" w:rsidRDefault="0094315D"/>
    <w:p w:rsidR="0094315D" w:rsidRDefault="0094315D"/>
    <w:p w:rsidR="0094315D" w:rsidRDefault="0094315D"/>
    <w:p w:rsidR="0094315D" w:rsidRDefault="0094315D"/>
    <w:p w:rsidR="0094315D" w:rsidRDefault="0094315D"/>
    <w:p w:rsidR="0094315D" w:rsidRDefault="00AC5404">
      <w:pPr>
        <w:rPr>
          <w:b/>
          <w:sz w:val="32"/>
          <w:szCs w:val="32"/>
        </w:rPr>
      </w:pPr>
      <w:r w:rsidRPr="00A7565B">
        <w:rPr>
          <w:noProof/>
          <w:lang w:val="en-US" w:eastAsia="zh-TW"/>
        </w:rPr>
        <w:pict>
          <v:shape id="_x0000_s1059" type="#_x0000_t202" style="position:absolute;margin-left:.4pt;margin-top:23.15pt;width:376.85pt;height:228.35pt;z-index:251684864;mso-width-relative:margin;mso-height-relative:margin" stroked="f">
            <v:textbox>
              <w:txbxContent>
                <w:p w:rsidR="00AC5404" w:rsidRDefault="00AC5404">
                  <w:r w:rsidRPr="00AC5404">
                    <w:drawing>
                      <wp:inline distT="0" distB="0" distL="0" distR="0">
                        <wp:extent cx="4572000" cy="2743200"/>
                        <wp:effectExtent l="0" t="0" r="0" b="0"/>
                        <wp:docPr id="4" name="Chart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4315D" w:rsidRPr="0094315D">
        <w:rPr>
          <w:b/>
          <w:sz w:val="32"/>
          <w:szCs w:val="32"/>
        </w:rPr>
        <w:t>Solution #3:</w:t>
      </w:r>
    </w:p>
    <w:p w:rsidR="00AC5404" w:rsidRDefault="00AC5404">
      <w:pPr>
        <w:rPr>
          <w:b/>
          <w:sz w:val="32"/>
          <w:szCs w:val="32"/>
        </w:rPr>
      </w:pPr>
    </w:p>
    <w:p w:rsidR="00AC5404" w:rsidRDefault="00AC5404">
      <w:pPr>
        <w:rPr>
          <w:b/>
          <w:sz w:val="32"/>
          <w:szCs w:val="32"/>
        </w:rPr>
      </w:pPr>
    </w:p>
    <w:p w:rsidR="00AC5404" w:rsidRDefault="00AC5404">
      <w:pPr>
        <w:rPr>
          <w:b/>
          <w:sz w:val="32"/>
          <w:szCs w:val="32"/>
        </w:rPr>
      </w:pPr>
    </w:p>
    <w:p w:rsidR="00AC5404" w:rsidRDefault="00AC5404">
      <w:pPr>
        <w:rPr>
          <w:b/>
          <w:sz w:val="32"/>
          <w:szCs w:val="32"/>
        </w:rPr>
      </w:pPr>
    </w:p>
    <w:p w:rsidR="00AC5404" w:rsidRDefault="00AC5404">
      <w:pPr>
        <w:rPr>
          <w:b/>
          <w:sz w:val="32"/>
          <w:szCs w:val="32"/>
        </w:rPr>
      </w:pPr>
    </w:p>
    <w:p w:rsidR="00AC5404" w:rsidRDefault="00AC5404">
      <w:pPr>
        <w:rPr>
          <w:b/>
          <w:sz w:val="32"/>
          <w:szCs w:val="32"/>
        </w:rPr>
      </w:pPr>
    </w:p>
    <w:p w:rsidR="00AC5404" w:rsidRPr="0094315D" w:rsidRDefault="00AC5404">
      <w:pPr>
        <w:rPr>
          <w:b/>
          <w:sz w:val="32"/>
          <w:szCs w:val="32"/>
        </w:rPr>
      </w:pPr>
    </w:p>
    <w:p w:rsidR="005E245C" w:rsidRDefault="005E245C"/>
    <w:p w:rsidR="00B90E3F" w:rsidRPr="0094315D" w:rsidRDefault="00B90E3F" w:rsidP="00B90E3F">
      <w:pPr>
        <w:rPr>
          <w:sz w:val="28"/>
          <w:szCs w:val="28"/>
        </w:rPr>
      </w:pPr>
      <w:r w:rsidRPr="0094315D">
        <w:rPr>
          <w:sz w:val="28"/>
          <w:szCs w:val="28"/>
        </w:rPr>
        <w:t>So each group washed for 5 hours</w:t>
      </w:r>
    </w:p>
    <w:p w:rsidR="00F274BB" w:rsidRDefault="00F274BB"/>
    <w:p w:rsidR="005E245C" w:rsidRDefault="005E245C">
      <w:pPr>
        <w:rPr>
          <w:b/>
          <w:sz w:val="32"/>
          <w:szCs w:val="32"/>
        </w:rPr>
      </w:pPr>
      <w:r>
        <w:rPr>
          <w:b/>
          <w:sz w:val="32"/>
          <w:szCs w:val="32"/>
        </w:rPr>
        <w:t>Solution #4:</w:t>
      </w:r>
      <w:r w:rsidR="001F7525">
        <w:rPr>
          <w:b/>
          <w:sz w:val="32"/>
          <w:szCs w:val="32"/>
        </w:rPr>
        <w:tab/>
      </w:r>
      <w:r w:rsidR="001F7525">
        <w:rPr>
          <w:b/>
          <w:sz w:val="32"/>
          <w:szCs w:val="32"/>
        </w:rPr>
        <w:tab/>
      </w:r>
      <w:r w:rsidR="001F7525">
        <w:rPr>
          <w:b/>
          <w:sz w:val="32"/>
          <w:szCs w:val="32"/>
        </w:rPr>
        <w:tab/>
      </w:r>
      <w:r w:rsidR="001F7525">
        <w:rPr>
          <w:b/>
          <w:sz w:val="32"/>
          <w:szCs w:val="32"/>
        </w:rPr>
        <w:tab/>
      </w:r>
      <w:r w:rsidR="001F7525">
        <w:rPr>
          <w:b/>
          <w:sz w:val="32"/>
          <w:szCs w:val="32"/>
        </w:rPr>
        <w:tab/>
      </w:r>
      <w:r w:rsidR="001F7525">
        <w:rPr>
          <w:b/>
          <w:sz w:val="32"/>
          <w:szCs w:val="32"/>
        </w:rPr>
        <w:tab/>
        <w:t>Solution #5:</w:t>
      </w:r>
    </w:p>
    <w:p w:rsidR="005E245C" w:rsidRDefault="00265D79">
      <w:pPr>
        <w:rPr>
          <w:sz w:val="32"/>
          <w:szCs w:val="32"/>
        </w:rPr>
      </w:pPr>
      <w:r>
        <w:rPr>
          <w:noProof/>
          <w:sz w:val="32"/>
          <w:szCs w:val="32"/>
          <w:lang w:eastAsia="en-CA"/>
        </w:rPr>
        <w:pict>
          <v:group id="_x0000_s1034" style="position:absolute;margin-left:289.5pt;margin-top:22.4pt;width:87.75pt;height:10.5pt;z-index:251667456" coordorigin="7065,13140" coordsize="1755,210">
            <v:oval id="_x0000_s1029" style="position:absolute;left:7065;top:13140;width:285;height:195" fillcolor="red"/>
            <v:oval id="_x0000_s1030" style="position:absolute;left:7440;top:13140;width:285;height:195" fillcolor="red"/>
            <v:oval id="_x0000_s1031" style="position:absolute;left:7800;top:13155;width:285;height:195" fillcolor="red"/>
            <v:oval id="_x0000_s1032" style="position:absolute;left:8160;top:13155;width:285;height:195" fillcolor="red"/>
            <v:oval id="_x0000_s1033" style="position:absolute;left:8535;top:13155;width:285;height:195" fillcolor="red"/>
          </v:group>
        </w:pict>
      </w:r>
      <w:proofErr w:type="gramStart"/>
      <w:r w:rsidR="005E245C">
        <w:rPr>
          <w:sz w:val="32"/>
          <w:szCs w:val="32"/>
        </w:rPr>
        <w:t>2x</w:t>
      </w:r>
      <w:proofErr w:type="gramEnd"/>
      <w:r w:rsidR="005E245C">
        <w:rPr>
          <w:sz w:val="32"/>
          <w:szCs w:val="32"/>
        </w:rPr>
        <w:t xml:space="preserve"> + 5 = 3x</w:t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>
        <w:rPr>
          <w:sz w:val="32"/>
          <w:szCs w:val="32"/>
        </w:rPr>
        <w:tab/>
        <w:t>Sarah’s Group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Jenny’s Group</w:t>
      </w:r>
    </w:p>
    <w:p w:rsidR="005E245C" w:rsidRDefault="004D4B28">
      <w:pPr>
        <w:rPr>
          <w:sz w:val="32"/>
          <w:szCs w:val="32"/>
        </w:rPr>
      </w:pPr>
      <w:r>
        <w:rPr>
          <w:noProof/>
          <w:sz w:val="32"/>
          <w:szCs w:val="32"/>
          <w:lang w:eastAsia="en-CA"/>
        </w:rPr>
        <w:pict>
          <v:group id="_x0000_s1058" style="position:absolute;margin-left:439.5pt;margin-top:9pt;width:58.5pt;height:48pt;z-index:251680768" coordorigin="9060,13470" coordsize="1170,960">
            <v:group id="_x0000_s1048" style="position:absolute;left:9060;top:13470;width:1170;height:240" coordorigin="9780,13470" coordsize="1170,240">
              <v:rect id="_x0000_s1045" style="position:absolute;left:9780;top:13470;width:285;height:240" o:regroupid="1"/>
              <v:rect id="_x0000_s1046" style="position:absolute;left:10230;top:13470;width:285;height:240" o:regroupid="1"/>
              <v:rect id="_x0000_s1047" style="position:absolute;left:10665;top:13470;width:285;height:240"/>
            </v:group>
            <v:group id="_x0000_s1049" style="position:absolute;left:9060;top:13830;width:1170;height:240" coordorigin="9780,13470" coordsize="1170,240">
              <v:rect id="_x0000_s1050" style="position:absolute;left:9780;top:13470;width:285;height:240"/>
              <v:rect id="_x0000_s1051" style="position:absolute;left:10230;top:13470;width:285;height:240"/>
              <v:rect id="_x0000_s1052" style="position:absolute;left:10665;top:13470;width:285;height:240"/>
            </v:group>
            <v:group id="_x0000_s1053" style="position:absolute;left:9060;top:14190;width:1170;height:240" coordorigin="9780,13470" coordsize="1170,240">
              <v:rect id="_x0000_s1054" style="position:absolute;left:9780;top:13470;width:285;height:240"/>
              <v:rect id="_x0000_s1055" style="position:absolute;left:10230;top:13470;width:285;height:240"/>
              <v:rect id="_x0000_s1056" style="position:absolute;left:10665;top:13470;width:285;height:240"/>
            </v:group>
          </v:group>
        </w:pict>
      </w:r>
      <w:r w:rsidR="00265D79">
        <w:rPr>
          <w:noProof/>
          <w:sz w:val="32"/>
          <w:szCs w:val="32"/>
          <w:lang w:eastAsia="en-CA"/>
        </w:rPr>
        <w:pict>
          <v:group id="_x0000_s1037" style="position:absolute;margin-left:296.25pt;margin-top:11.25pt;width:36.75pt;height:12pt;z-index:251681792" coordorigin="7065,13470" coordsize="735,240" o:regroupid="2">
            <v:rect id="_x0000_s1035" style="position:absolute;left:7065;top:13470;width:285;height:240"/>
            <v:rect id="_x0000_s1036" style="position:absolute;left:7515;top:13470;width:285;height:240"/>
          </v:group>
        </w:pict>
      </w:r>
      <w:r w:rsidR="005E245C">
        <w:rPr>
          <w:sz w:val="32"/>
          <w:szCs w:val="32"/>
        </w:rPr>
        <w:t xml:space="preserve">5 = 3x – </w:t>
      </w:r>
      <w:proofErr w:type="gramStart"/>
      <w:r w:rsidR="005E245C">
        <w:rPr>
          <w:sz w:val="32"/>
          <w:szCs w:val="32"/>
        </w:rPr>
        <w:t>2x</w:t>
      </w:r>
      <w:proofErr w:type="gramEnd"/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  <w:r w:rsidR="00EA16D6">
        <w:rPr>
          <w:sz w:val="32"/>
          <w:szCs w:val="32"/>
        </w:rPr>
        <w:tab/>
      </w:r>
    </w:p>
    <w:p w:rsidR="0094315D" w:rsidRDefault="00265D79" w:rsidP="00B90E3F">
      <w:pPr>
        <w:rPr>
          <w:sz w:val="32"/>
          <w:szCs w:val="32"/>
        </w:rPr>
      </w:pPr>
      <w:r>
        <w:rPr>
          <w:noProof/>
          <w:sz w:val="32"/>
          <w:szCs w:val="32"/>
          <w:lang w:eastAsia="en-CA"/>
        </w:rPr>
        <w:pict>
          <v:group id="_x0000_s1038" style="position:absolute;margin-left:296.25pt;margin-top:.85pt;width:36.75pt;height:12pt;z-index:251682816" coordorigin="7065,13470" coordsize="735,240" o:regroupid="2">
            <v:rect id="_x0000_s1039" style="position:absolute;left:7065;top:13470;width:285;height:240"/>
            <v:rect id="_x0000_s1040" style="position:absolute;left:7515;top:13470;width:285;height:240"/>
          </v:group>
        </w:pict>
      </w:r>
      <w:r w:rsidR="005E245C">
        <w:rPr>
          <w:sz w:val="32"/>
          <w:szCs w:val="32"/>
        </w:rPr>
        <w:t>5 = x</w:t>
      </w:r>
    </w:p>
    <w:p w:rsidR="00265D79" w:rsidRDefault="00265D79" w:rsidP="00265D79">
      <w:pPr>
        <w:ind w:left="5760"/>
      </w:pPr>
      <w:r>
        <w:rPr>
          <w:sz w:val="32"/>
          <w:szCs w:val="32"/>
        </w:rPr>
        <w:t>So Sarah’s group washed for 2 hours and Jenny’s group washed for 3 hours</w:t>
      </w:r>
    </w:p>
    <w:sectPr w:rsidR="00265D79" w:rsidSect="00265D79">
      <w:pgSz w:w="12240" w:h="15840"/>
      <w:pgMar w:top="288" w:right="720" w:bottom="288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241A"/>
    <w:rsid w:val="0000126B"/>
    <w:rsid w:val="0001571B"/>
    <w:rsid w:val="00103D19"/>
    <w:rsid w:val="001D5AB1"/>
    <w:rsid w:val="001F7525"/>
    <w:rsid w:val="00224F41"/>
    <w:rsid w:val="00265D79"/>
    <w:rsid w:val="002901D8"/>
    <w:rsid w:val="003C36B0"/>
    <w:rsid w:val="00425C60"/>
    <w:rsid w:val="004A6AC5"/>
    <w:rsid w:val="004D4B28"/>
    <w:rsid w:val="004E241A"/>
    <w:rsid w:val="004F4011"/>
    <w:rsid w:val="005D75F2"/>
    <w:rsid w:val="005E245C"/>
    <w:rsid w:val="006124EB"/>
    <w:rsid w:val="006C03CC"/>
    <w:rsid w:val="006E3C09"/>
    <w:rsid w:val="0094315D"/>
    <w:rsid w:val="0099442C"/>
    <w:rsid w:val="00A50A43"/>
    <w:rsid w:val="00AC5404"/>
    <w:rsid w:val="00AF3DE3"/>
    <w:rsid w:val="00B90E3F"/>
    <w:rsid w:val="00B97010"/>
    <w:rsid w:val="00BE171A"/>
    <w:rsid w:val="00D63150"/>
    <w:rsid w:val="00D97364"/>
    <w:rsid w:val="00E17E8D"/>
    <w:rsid w:val="00EA16D6"/>
    <w:rsid w:val="00F04609"/>
    <w:rsid w:val="00F20996"/>
    <w:rsid w:val="00F2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fillcolor="red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41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4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241A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brd_fs\snydern$\Math%20CAMPPP_2011\worksheet%20for%20Car%20Wash%20problem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CA"/>
  <c:chart>
    <c:plotArea>
      <c:layout/>
      <c:scatterChart>
        <c:scatterStyle val="smoothMarker"/>
        <c:ser>
          <c:idx val="0"/>
          <c:order val="0"/>
          <c:tx>
            <c:strRef>
              <c:f>'[worksheet for Car Wash problem.xlsx]Sheet1'!$B$1</c:f>
              <c:strCache>
                <c:ptCount val="1"/>
                <c:pt idx="0">
                  <c:v>sarah</c:v>
                </c:pt>
              </c:strCache>
            </c:strRef>
          </c:tx>
          <c:trendline>
            <c:trendlineType val="linear"/>
            <c:dispEq val="1"/>
            <c:trendlineLbl>
              <c:layout>
                <c:manualLayout>
                  <c:x val="-1.7648512685914261E-2"/>
                  <c:y val="-4.7462817147856599E-4"/>
                </c:manualLayout>
              </c:layout>
              <c:numFmt formatCode="General" sourceLinked="0"/>
            </c:trendlineLbl>
          </c:trendline>
          <c:xVal>
            <c:numRef>
              <c:f>'[worksheet for Car Wash problem.xlsx]Sheet1'!$A$2:$A$7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xVal>
          <c:yVal>
            <c:numRef>
              <c:f>'[worksheet for Car Wash problem.xlsx]Sheet1'!$B$2:$B$7</c:f>
              <c:numCache>
                <c:formatCode>General</c:formatCode>
                <c:ptCount val="6"/>
                <c:pt idx="0">
                  <c:v>5</c:v>
                </c:pt>
                <c:pt idx="1">
                  <c:v>7</c:v>
                </c:pt>
                <c:pt idx="2">
                  <c:v>9</c:v>
                </c:pt>
                <c:pt idx="3">
                  <c:v>11</c:v>
                </c:pt>
                <c:pt idx="4">
                  <c:v>13</c:v>
                </c:pt>
                <c:pt idx="5">
                  <c:v>15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'[worksheet for Car Wash problem.xlsx]Sheet1'!$C$1</c:f>
              <c:strCache>
                <c:ptCount val="1"/>
                <c:pt idx="0">
                  <c:v>jenny</c:v>
                </c:pt>
              </c:strCache>
            </c:strRef>
          </c:tx>
          <c:trendline>
            <c:trendlineType val="linear"/>
            <c:dispEq val="1"/>
            <c:trendlineLbl>
              <c:layout>
                <c:manualLayout>
                  <c:x val="8.5457130358705165E-3"/>
                  <c:y val="0.16156240886555848"/>
                </c:manualLayout>
              </c:layout>
              <c:numFmt formatCode="General" sourceLinked="0"/>
            </c:trendlineLbl>
          </c:trendline>
          <c:xVal>
            <c:numRef>
              <c:f>'[worksheet for Car Wash problem.xlsx]Sheet1'!$A$2:$A$7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xVal>
          <c:yVal>
            <c:numRef>
              <c:f>'[worksheet for Car Wash problem.xlsx]Sheet1'!$C$2:$C$7</c:f>
              <c:numCache>
                <c:formatCode>General</c:formatCode>
                <c:ptCount val="6"/>
                <c:pt idx="0">
                  <c:v>0</c:v>
                </c:pt>
                <c:pt idx="1">
                  <c:v>3</c:v>
                </c:pt>
                <c:pt idx="2">
                  <c:v>6</c:v>
                </c:pt>
                <c:pt idx="3">
                  <c:v>9</c:v>
                </c:pt>
                <c:pt idx="4">
                  <c:v>12</c:v>
                </c:pt>
                <c:pt idx="5">
                  <c:v>15</c:v>
                </c:pt>
              </c:numCache>
            </c:numRef>
          </c:yVal>
          <c:smooth val="1"/>
        </c:ser>
        <c:axId val="67162112"/>
        <c:axId val="67659648"/>
      </c:scatterChart>
      <c:valAx>
        <c:axId val="67162112"/>
        <c:scaling>
          <c:orientation val="minMax"/>
        </c:scaling>
        <c:axPos val="b"/>
        <c:numFmt formatCode="General" sourceLinked="1"/>
        <c:tickLblPos val="nextTo"/>
        <c:crossAx val="67659648"/>
        <c:crosses val="autoZero"/>
        <c:crossBetween val="midCat"/>
      </c:valAx>
      <c:valAx>
        <c:axId val="67659648"/>
        <c:scaling>
          <c:orientation val="minMax"/>
        </c:scaling>
        <c:axPos val="l"/>
        <c:majorGridlines/>
        <c:numFmt formatCode="General" sourceLinked="1"/>
        <c:tickLblPos val="nextTo"/>
        <c:crossAx val="67162112"/>
        <c:crosses val="autoZero"/>
        <c:crossBetween val="midCat"/>
        <c:majorUnit val="1"/>
      </c:valAx>
    </c:plotArea>
    <c:legend>
      <c:legendPos val="r"/>
      <c:legendEntry>
        <c:idx val="2"/>
        <c:delete val="1"/>
      </c:legendEntry>
      <c:legendEntry>
        <c:idx val="3"/>
        <c:delete val="1"/>
      </c:legendEntry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Waterloo Catholic District School Board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10</cp:revision>
  <dcterms:created xsi:type="dcterms:W3CDTF">2011-08-15T01:08:00Z</dcterms:created>
  <dcterms:modified xsi:type="dcterms:W3CDTF">2011-08-15T01:36:00Z</dcterms:modified>
</cp:coreProperties>
</file>